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青岛理工大学办公经费自行采购申请表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单位</w:t>
      </w:r>
      <w:r>
        <w:rPr>
          <w:rFonts w:hint="eastAsia"/>
          <w:vertAlign w:val="baseline"/>
          <w:lang w:val="en-US" w:eastAsia="zh-CN"/>
        </w:rPr>
        <w:t>（盖章）</w:t>
      </w:r>
      <w:r>
        <w:rPr>
          <w:rFonts w:hint="eastAsia"/>
          <w:sz w:val="21"/>
          <w:szCs w:val="21"/>
          <w:lang w:val="en-US" w:eastAsia="zh-CN"/>
        </w:rPr>
        <w:t>：                                                     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685"/>
        <w:gridCol w:w="870"/>
        <w:gridCol w:w="1448"/>
        <w:gridCol w:w="937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经费名称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金额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37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负责人签字：</w:t>
            </w: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资产与实验室管理处意见</w:t>
            </w:r>
          </w:p>
        </w:tc>
        <w:tc>
          <w:tcPr>
            <w:tcW w:w="7373" w:type="dxa"/>
            <w:gridSpan w:val="5"/>
          </w:tcPr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7373" w:type="dxa"/>
            <w:gridSpan w:val="5"/>
          </w:tcPr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采购小组意见</w:t>
            </w:r>
          </w:p>
        </w:tc>
        <w:tc>
          <w:tcPr>
            <w:tcW w:w="737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货比三家过程、结果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成员签字：</w:t>
            </w: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招投标管理服务中心意见</w:t>
            </w:r>
          </w:p>
        </w:tc>
        <w:tc>
          <w:tcPr>
            <w:tcW w:w="737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TE0ZDU2NmM2M2RhMWRiMGRkNTUzNWJkNTBhMzEifQ=="/>
  </w:docVars>
  <w:rsids>
    <w:rsidRoot w:val="14081F70"/>
    <w:rsid w:val="14081F70"/>
    <w:rsid w:val="2AB7017C"/>
    <w:rsid w:val="35367256"/>
    <w:rsid w:val="395A55A8"/>
    <w:rsid w:val="3DBA7953"/>
    <w:rsid w:val="530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1</TotalTime>
  <ScaleCrop>false</ScaleCrop>
  <LinksUpToDate>false</LinksUpToDate>
  <CharactersWithSpaces>153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2021-09-22T00:54:00Z</dcterms:created>
  <dc:creator>朱志刚</dc:creator>
  <cp:lastModifiedBy>朱志刚</cp:lastModifiedBy>
  <cp:lastPrinted>2021-09-22T02:57:00Z</cp:lastPrinted>
  <dcterms:modified xsi:type="dcterms:W3CDTF">2022-10-12T03:20:15Z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FABD69BC7BC8401BB4999F6A3ABDFCAD</vt:lpwstr>
  </property>
</Properties>
</file>